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4" w:rsidRDefault="00F56725" w:rsidP="002E2A84">
      <w:pPr>
        <w:jc w:val="right"/>
        <w:rPr>
          <w:b/>
        </w:rPr>
      </w:pPr>
      <w:r>
        <w:rPr>
          <w:b/>
        </w:rPr>
        <w:t>Appendix C</w:t>
      </w:r>
    </w:p>
    <w:p w:rsidR="002E2A84" w:rsidRDefault="00F56725" w:rsidP="00BB3F0E">
      <w:pPr>
        <w:rPr>
          <w:b/>
        </w:rPr>
      </w:pPr>
    </w:p>
    <w:p w:rsidR="002E2A84" w:rsidRDefault="00F56725" w:rsidP="00BB3F0E">
      <w:pPr>
        <w:rPr>
          <w:b/>
        </w:rPr>
      </w:pPr>
    </w:p>
    <w:p w:rsidR="002E2A84" w:rsidRDefault="00F56725" w:rsidP="00BB3F0E">
      <w:pPr>
        <w:rPr>
          <w:b/>
        </w:rPr>
      </w:pPr>
    </w:p>
    <w:p w:rsidR="002E2A84" w:rsidRDefault="00F56725" w:rsidP="00BB3F0E">
      <w:pPr>
        <w:rPr>
          <w:b/>
        </w:rPr>
      </w:pPr>
    </w:p>
    <w:p w:rsidR="00BB3F0E" w:rsidRDefault="00F56725" w:rsidP="00BB3F0E">
      <w:pPr>
        <w:rPr>
          <w:b/>
        </w:rPr>
      </w:pPr>
      <w:r>
        <w:rPr>
          <w:b/>
        </w:rPr>
        <w:t>Re-Imagining the Harris – Report of Libraries, Museums, Culture and Registration Services</w:t>
      </w:r>
    </w:p>
    <w:p w:rsidR="00BB3F0E" w:rsidRDefault="00F56725" w:rsidP="00BB3F0E">
      <w:pPr>
        <w:rPr>
          <w:b/>
        </w:rPr>
      </w:pPr>
    </w:p>
    <w:p w:rsidR="00B35AA1" w:rsidRDefault="00F56725" w:rsidP="00B35AA1">
      <w:pPr>
        <w:rPr>
          <w:b/>
        </w:rPr>
      </w:pPr>
      <w:r w:rsidRPr="00D91B6E">
        <w:rPr>
          <w:b/>
        </w:rPr>
        <w:t>2018 HLF Resubmission costs</w:t>
      </w:r>
    </w:p>
    <w:p w:rsidR="00B35AA1" w:rsidRPr="002E2A84" w:rsidRDefault="00F56725" w:rsidP="00B35AA1">
      <w:pPr>
        <w:rPr>
          <w:b/>
          <w:szCs w:val="24"/>
        </w:rPr>
      </w:pPr>
    </w:p>
    <w:p w:rsidR="00B35AA1" w:rsidRPr="002E2A84" w:rsidRDefault="00F56725" w:rsidP="00B35AA1">
      <w:pPr>
        <w:rPr>
          <w:szCs w:val="24"/>
        </w:rPr>
      </w:pPr>
      <w:r w:rsidRPr="002E2A84">
        <w:rPr>
          <w:szCs w:val="24"/>
        </w:rPr>
        <w:t xml:space="preserve">A detailed review of the necessary costs required to deliver a high quality submission to the HLF in November 2018 had </w:t>
      </w:r>
      <w:r w:rsidRPr="002E2A84">
        <w:rPr>
          <w:szCs w:val="24"/>
        </w:rPr>
        <w:t>been undertaken.  Details are included below.</w:t>
      </w:r>
    </w:p>
    <w:p w:rsidR="00B35AA1" w:rsidRPr="00D91B6E" w:rsidRDefault="00F56725" w:rsidP="00B35AA1"/>
    <w:p w:rsidR="00B35AA1" w:rsidRPr="00D91B6E" w:rsidRDefault="00F56725" w:rsidP="00B35AA1">
      <w:r w:rsidRPr="00D91B6E">
        <w:rPr>
          <w:noProof/>
        </w:rPr>
        <w:drawing>
          <wp:inline distT="0" distB="0" distL="0" distR="0">
            <wp:extent cx="5922564" cy="2872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40" cy="28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1" w:rsidRPr="00D91B6E" w:rsidRDefault="00F56725" w:rsidP="00B35AA1"/>
    <w:p w:rsidR="00B35AA1" w:rsidRDefault="00F56725" w:rsidP="00BB3F0E">
      <w:pPr>
        <w:rPr>
          <w:b/>
        </w:rPr>
      </w:pPr>
    </w:p>
    <w:p w:rsidR="00B35AA1" w:rsidRDefault="00F56725" w:rsidP="00F56725">
      <w:pPr>
        <w:pStyle w:val="Subtitle"/>
      </w:pPr>
      <w:bookmarkStart w:id="0" w:name="_GoBack"/>
      <w:bookmarkEnd w:id="0"/>
    </w:p>
    <w:sectPr w:rsidR="00B35AA1" w:rsidSect="002E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FAF"/>
    <w:multiLevelType w:val="hybridMultilevel"/>
    <w:tmpl w:val="BF2ED650"/>
    <w:lvl w:ilvl="0" w:tplc="049E8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44B034" w:tentative="1">
      <w:start w:val="1"/>
      <w:numFmt w:val="lowerLetter"/>
      <w:lvlText w:val="%2."/>
      <w:lvlJc w:val="left"/>
      <w:pPr>
        <w:ind w:left="1440" w:hanging="360"/>
      </w:pPr>
    </w:lvl>
    <w:lvl w:ilvl="2" w:tplc="29421730" w:tentative="1">
      <w:start w:val="1"/>
      <w:numFmt w:val="lowerRoman"/>
      <w:lvlText w:val="%3."/>
      <w:lvlJc w:val="right"/>
      <w:pPr>
        <w:ind w:left="2160" w:hanging="180"/>
      </w:pPr>
    </w:lvl>
    <w:lvl w:ilvl="3" w:tplc="152CC21E" w:tentative="1">
      <w:start w:val="1"/>
      <w:numFmt w:val="decimal"/>
      <w:lvlText w:val="%4."/>
      <w:lvlJc w:val="left"/>
      <w:pPr>
        <w:ind w:left="2880" w:hanging="360"/>
      </w:pPr>
    </w:lvl>
    <w:lvl w:ilvl="4" w:tplc="903CD43C" w:tentative="1">
      <w:start w:val="1"/>
      <w:numFmt w:val="lowerLetter"/>
      <w:lvlText w:val="%5."/>
      <w:lvlJc w:val="left"/>
      <w:pPr>
        <w:ind w:left="3600" w:hanging="360"/>
      </w:pPr>
    </w:lvl>
    <w:lvl w:ilvl="5" w:tplc="93689DDA" w:tentative="1">
      <w:start w:val="1"/>
      <w:numFmt w:val="lowerRoman"/>
      <w:lvlText w:val="%6."/>
      <w:lvlJc w:val="right"/>
      <w:pPr>
        <w:ind w:left="4320" w:hanging="180"/>
      </w:pPr>
    </w:lvl>
    <w:lvl w:ilvl="6" w:tplc="5D3E7F42" w:tentative="1">
      <w:start w:val="1"/>
      <w:numFmt w:val="decimal"/>
      <w:lvlText w:val="%7."/>
      <w:lvlJc w:val="left"/>
      <w:pPr>
        <w:ind w:left="5040" w:hanging="360"/>
      </w:pPr>
    </w:lvl>
    <w:lvl w:ilvl="7" w:tplc="AD40E9FA" w:tentative="1">
      <w:start w:val="1"/>
      <w:numFmt w:val="lowerLetter"/>
      <w:lvlText w:val="%8."/>
      <w:lvlJc w:val="left"/>
      <w:pPr>
        <w:ind w:left="5760" w:hanging="360"/>
      </w:pPr>
    </w:lvl>
    <w:lvl w:ilvl="8" w:tplc="CEA4F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D9A"/>
    <w:multiLevelType w:val="hybridMultilevel"/>
    <w:tmpl w:val="5D340C22"/>
    <w:lvl w:ilvl="0" w:tplc="8B74557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3C0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68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0F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4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4B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B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A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4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1CC9"/>
    <w:multiLevelType w:val="hybridMultilevel"/>
    <w:tmpl w:val="904E78C0"/>
    <w:lvl w:ilvl="0" w:tplc="B0B0ED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A9AA6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E6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8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86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CE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EE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E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80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5"/>
    <w:rsid w:val="00F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4BAD7-5B17-4E66-A890-E6962573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F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CF"/>
    <w:rPr>
      <w:rFonts w:ascii="Tahoma" w:eastAsia="Times New Roman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6725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Finch</dc:creator>
  <cp:lastModifiedBy>Neville, Mike</cp:lastModifiedBy>
  <cp:revision>5</cp:revision>
  <cp:lastPrinted>2017-09-18T10:51:00Z</cp:lastPrinted>
  <dcterms:created xsi:type="dcterms:W3CDTF">2017-09-28T10:50:00Z</dcterms:created>
  <dcterms:modified xsi:type="dcterms:W3CDTF">2017-10-24T08:41:00Z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-1823855080</vt:i4>
  </property>
  <property fmtid="{D5CDD505-2E9C-101B-9397-08002B2CF9AE}" pid="3" name="_AuthorEmail">
    <vt:lpwstr>j.r.finch@preston.gov.uk</vt:lpwstr>
  </property>
  <property fmtid="{D5CDD505-2E9C-101B-9397-08002B2CF9AE}" pid="4" name="_AuthorEmailDisplayName">
    <vt:lpwstr>Jon Finch</vt:lpwstr>
  </property>
  <property fmtid="{D5CDD505-2E9C-101B-9397-08002B2CF9AE}" pid="5" name="_EmailSubject">
    <vt:lpwstr>Harris Cabinet paper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